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1B" w:rsidRPr="00F67ED2" w:rsidRDefault="007E641B" w:rsidP="006B341A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D2">
        <w:rPr>
          <w:rFonts w:ascii="Times New Roman" w:hAnsi="Times New Roman" w:cs="Times New Roman"/>
          <w:b/>
          <w:sz w:val="24"/>
          <w:szCs w:val="24"/>
        </w:rPr>
        <w:t>План повышения квалификации по федеральном</w:t>
      </w:r>
      <w:bookmarkStart w:id="0" w:name="_GoBack"/>
      <w:bookmarkEnd w:id="0"/>
      <w:r w:rsidRPr="00F67ED2">
        <w:rPr>
          <w:rFonts w:ascii="Times New Roman" w:hAnsi="Times New Roman" w:cs="Times New Roman"/>
          <w:b/>
          <w:sz w:val="24"/>
          <w:szCs w:val="24"/>
        </w:rPr>
        <w:t xml:space="preserve">у проекту </w:t>
      </w:r>
    </w:p>
    <w:p w:rsidR="00EE524D" w:rsidRPr="00F67ED2" w:rsidRDefault="00841654" w:rsidP="007E64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D2">
        <w:rPr>
          <w:rFonts w:ascii="Times New Roman" w:hAnsi="Times New Roman" w:cs="Times New Roman"/>
          <w:b/>
          <w:sz w:val="24"/>
          <w:szCs w:val="24"/>
        </w:rPr>
        <w:t>«Современная школа»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02"/>
        <w:gridCol w:w="3827"/>
      </w:tblGrid>
      <w:tr w:rsidR="00841654" w:rsidRPr="007E641B" w:rsidTr="006B341A">
        <w:trPr>
          <w:trHeight w:val="668"/>
        </w:trPr>
        <w:tc>
          <w:tcPr>
            <w:tcW w:w="655" w:type="dxa"/>
            <w:shd w:val="clear" w:color="auto" w:fill="auto"/>
            <w:vAlign w:val="bottom"/>
            <w:hideMark/>
          </w:tcPr>
          <w:p w:rsidR="00841654" w:rsidRPr="00F67ED2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41654" w:rsidRPr="00F67ED2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:rsidR="00841654" w:rsidRPr="00F67ED2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841654" w:rsidRPr="00F67ED2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2" w:type="dxa"/>
            <w:shd w:val="clear" w:color="auto" w:fill="auto"/>
            <w:hideMark/>
          </w:tcPr>
          <w:p w:rsidR="00841654" w:rsidRPr="00F67ED2" w:rsidRDefault="00841654" w:rsidP="006B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района        (города)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41654" w:rsidRPr="00F67ED2" w:rsidRDefault="00841654" w:rsidP="006B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слушателей на 2022г.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Лакский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Хивский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г.Буйнакск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г.Дагестанские</w:t>
            </w:r>
            <w:proofErr w:type="spellEnd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Огни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г.Дербент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г.Избербаш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г.Каспийск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г.Кизилюрт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г.Кизляр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г.Махачкала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г.Хасавюрт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02" w:type="dxa"/>
            <w:shd w:val="clear" w:color="auto" w:fill="auto"/>
            <w:noWrap/>
            <w:vAlign w:val="bottom"/>
            <w:hideMark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г.Южносухокумск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1654" w:rsidRPr="007E641B" w:rsidTr="006B341A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</w:tcPr>
          <w:p w:rsidR="00841654" w:rsidRPr="00841654" w:rsidRDefault="00841654" w:rsidP="00EE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shd w:val="clear" w:color="auto" w:fill="auto"/>
            <w:noWrap/>
            <w:vAlign w:val="bottom"/>
          </w:tcPr>
          <w:p w:rsidR="00841654" w:rsidRPr="00841654" w:rsidRDefault="00841654" w:rsidP="00EE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41654" w:rsidRPr="007E641B" w:rsidRDefault="00841654" w:rsidP="00EE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</w:t>
            </w:r>
          </w:p>
        </w:tc>
      </w:tr>
    </w:tbl>
    <w:p w:rsidR="00EE524D" w:rsidRDefault="00EE524D">
      <w:pPr>
        <w:rPr>
          <w:rFonts w:ascii="Times New Roman" w:hAnsi="Times New Roman" w:cs="Times New Roman"/>
          <w:sz w:val="24"/>
          <w:szCs w:val="24"/>
        </w:rPr>
      </w:pPr>
    </w:p>
    <w:p w:rsidR="007E641B" w:rsidRPr="007E641B" w:rsidRDefault="007E641B">
      <w:pPr>
        <w:rPr>
          <w:rFonts w:ascii="Times New Roman" w:hAnsi="Times New Roman" w:cs="Times New Roman"/>
          <w:sz w:val="24"/>
          <w:szCs w:val="24"/>
        </w:rPr>
      </w:pPr>
    </w:p>
    <w:sectPr w:rsidR="007E641B" w:rsidRPr="007E641B" w:rsidSect="00F67ED2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14"/>
    <w:rsid w:val="005B56B3"/>
    <w:rsid w:val="00680014"/>
    <w:rsid w:val="006B341A"/>
    <w:rsid w:val="007E641B"/>
    <w:rsid w:val="00841654"/>
    <w:rsid w:val="00DE19E7"/>
    <w:rsid w:val="00E94B34"/>
    <w:rsid w:val="00EE524D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C540F-E006-41BB-AA75-659352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Samera</cp:lastModifiedBy>
  <cp:revision>7</cp:revision>
  <dcterms:created xsi:type="dcterms:W3CDTF">2022-01-15T08:24:00Z</dcterms:created>
  <dcterms:modified xsi:type="dcterms:W3CDTF">2022-01-17T12:23:00Z</dcterms:modified>
</cp:coreProperties>
</file>